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347">
      <w:r>
        <w:t>Sir,</w:t>
      </w:r>
    </w:p>
    <w:p w:rsidR="00520347" w:rsidRDefault="00520347">
      <w:r>
        <w:t>I have a service centre where I provide in warranty service for a Mobile Company.</w:t>
      </w:r>
    </w:p>
    <w:p w:rsidR="00520347" w:rsidRDefault="00520347">
      <w:r>
        <w:t xml:space="preserve">Company billed me GST invoice for the spare parts to replace the faulty parts to the in warranty handsets against the job sheet I maintain in my workshop. </w:t>
      </w:r>
    </w:p>
    <w:p w:rsidR="00520347" w:rsidRDefault="00520347">
      <w:r>
        <w:t xml:space="preserve">But I don’t sell the </w:t>
      </w:r>
      <w:proofErr w:type="gramStart"/>
      <w:r>
        <w:t>parts ,</w:t>
      </w:r>
      <w:proofErr w:type="gramEnd"/>
      <w:r>
        <w:t xml:space="preserve"> I only replace the parts &amp; Faulty party sent to the company.</w:t>
      </w:r>
    </w:p>
    <w:p w:rsidR="00520347" w:rsidRDefault="00520347">
      <w:r>
        <w:t xml:space="preserve">Now my query is </w:t>
      </w:r>
    </w:p>
    <w:p w:rsidR="00520347" w:rsidRDefault="00520347" w:rsidP="00520347">
      <w:pPr>
        <w:pStyle w:val="ListParagraph"/>
        <w:numPr>
          <w:ilvl w:val="0"/>
          <w:numId w:val="1"/>
        </w:numPr>
      </w:pPr>
      <w:r>
        <w:t xml:space="preserve">Can I claim ITC for the spare part billed to me by the company &amp; how can I show consumption of those parts in my return. </w:t>
      </w:r>
    </w:p>
    <w:p w:rsidR="00520347" w:rsidRDefault="00520347"/>
    <w:sectPr w:rsidR="00520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B95"/>
    <w:multiLevelType w:val="hybridMultilevel"/>
    <w:tmpl w:val="ACFEF8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520347"/>
    <w:rsid w:val="0052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shivdey</dc:creator>
  <cp:keywords/>
  <dc:description/>
  <cp:lastModifiedBy>shivdey</cp:lastModifiedBy>
  <cp:revision>2</cp:revision>
  <dcterms:created xsi:type="dcterms:W3CDTF">2018-12-26T11:54:00Z</dcterms:created>
  <dcterms:modified xsi:type="dcterms:W3CDTF">2018-12-26T11:59:00Z</dcterms:modified>
</cp:coreProperties>
</file>